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36E5" w14:textId="77777777" w:rsidR="005439FA" w:rsidRPr="002A0ADE" w:rsidRDefault="005439FA" w:rsidP="006052C7">
      <w:pPr>
        <w:pStyle w:val="ChapterTitle-"/>
        <w:rPr>
          <w:lang w:val="en-US"/>
        </w:rPr>
      </w:pPr>
      <w:r w:rsidRPr="002A0ADE">
        <w:rPr>
          <w:lang w:val="en-US"/>
        </w:rPr>
        <w:t>Failure Can Succeed</w:t>
      </w:r>
    </w:p>
    <w:p w14:paraId="422ECB81" w14:textId="77777777" w:rsidR="00637B84" w:rsidRPr="002A0ADE" w:rsidRDefault="00637B84" w:rsidP="006052C7">
      <w:pPr>
        <w:pStyle w:val="lecture"/>
      </w:pPr>
      <w:r w:rsidRPr="002A0ADE">
        <w:t>Prayer instructions</w:t>
      </w:r>
    </w:p>
    <w:p w14:paraId="1841E550" w14:textId="77777777" w:rsidR="00637B84" w:rsidRPr="002A0ADE" w:rsidRDefault="005439FA" w:rsidP="00637B84">
      <w:pPr>
        <w:ind w:left="360"/>
        <w:rPr>
          <w:rFonts w:cs="Arial"/>
          <w:b/>
          <w:lang w:val="en-GB"/>
        </w:rPr>
      </w:pPr>
      <w:r w:rsidRPr="002A0ADE">
        <w:rPr>
          <w:rFonts w:cs="Arial"/>
          <w:b/>
          <w:lang w:val="en-GB"/>
        </w:rPr>
        <w:t xml:space="preserve">During your prayer time focus on </w:t>
      </w:r>
      <w:r w:rsidR="00637B84" w:rsidRPr="002A0ADE">
        <w:rPr>
          <w:rFonts w:cs="Arial"/>
          <w:b/>
          <w:lang w:val="en-GB"/>
        </w:rPr>
        <w:t xml:space="preserve">Two things </w:t>
      </w:r>
      <w:r w:rsidR="00637B84" w:rsidRPr="002A0ADE">
        <w:rPr>
          <w:rFonts w:cs="Arial"/>
          <w:i/>
          <w:u w:val="single"/>
          <w:lang w:val="en-GB"/>
        </w:rPr>
        <w:t>a victory list and</w:t>
      </w:r>
      <w:r w:rsidR="003939E1">
        <w:rPr>
          <w:rFonts w:cs="Arial"/>
          <w:i/>
          <w:u w:val="single"/>
          <w:lang w:val="en-GB"/>
        </w:rPr>
        <w:t xml:space="preserve"> </w:t>
      </w:r>
      <w:r w:rsidRPr="002A0ADE">
        <w:rPr>
          <w:rFonts w:cs="Arial"/>
          <w:i/>
          <w:u w:val="single"/>
          <w:lang w:val="en-GB"/>
        </w:rPr>
        <w:t xml:space="preserve">a </w:t>
      </w:r>
      <w:r w:rsidR="00637B84" w:rsidRPr="002A0ADE">
        <w:rPr>
          <w:rFonts w:cs="Arial"/>
          <w:i/>
          <w:u w:val="single"/>
          <w:lang w:val="en-GB"/>
        </w:rPr>
        <w:t xml:space="preserve">future sample </w:t>
      </w:r>
      <w:r w:rsidRPr="002A0ADE">
        <w:rPr>
          <w:rFonts w:cs="Arial"/>
          <w:i/>
          <w:u w:val="single"/>
          <w:lang w:val="en-GB"/>
        </w:rPr>
        <w:t xml:space="preserve">of </w:t>
      </w:r>
      <w:r w:rsidR="00637B84" w:rsidRPr="002A0ADE">
        <w:rPr>
          <w:rFonts w:cs="Arial"/>
          <w:i/>
          <w:u w:val="single"/>
          <w:lang w:val="en-GB"/>
        </w:rPr>
        <w:t>prayers to imitate.</w:t>
      </w:r>
    </w:p>
    <w:p w14:paraId="3306F28C" w14:textId="77777777" w:rsidR="003939E1" w:rsidRDefault="00637B84" w:rsidP="00637B84">
      <w:pPr>
        <w:ind w:left="360"/>
        <w:rPr>
          <w:rFonts w:cs="Arial"/>
        </w:rPr>
      </w:pPr>
      <w:r w:rsidRPr="002A0ADE">
        <w:rPr>
          <w:rFonts w:cs="Arial"/>
          <w:i/>
          <w:u w:val="single"/>
        </w:rPr>
        <w:t>Constructing a Praise List</w:t>
      </w:r>
      <w:r w:rsidRPr="002A0ADE">
        <w:rPr>
          <w:rFonts w:cs="Arial"/>
        </w:rPr>
        <w:t>: construct a praise list out of you past failures, discouragements and depressions.</w:t>
      </w:r>
    </w:p>
    <w:p w14:paraId="2C93BF73" w14:textId="77777777" w:rsidR="00637B84" w:rsidRPr="002A0ADE" w:rsidRDefault="00637B84" w:rsidP="00637B84">
      <w:pPr>
        <w:ind w:left="360"/>
        <w:rPr>
          <w:rFonts w:cs="Arial"/>
        </w:rPr>
      </w:pPr>
      <w:r w:rsidRPr="002A0ADE">
        <w:rPr>
          <w:rFonts w:cs="Arial"/>
        </w:rPr>
        <w:t>Make a list of past failures and then add notes of how the Lord brought new victories out or around that negative event.</w:t>
      </w:r>
      <w:r w:rsidR="003939E1">
        <w:rPr>
          <w:rFonts w:cs="Arial"/>
        </w:rPr>
        <w:t xml:space="preserve"> </w:t>
      </w:r>
      <w:r w:rsidRPr="002A0ADE">
        <w:rPr>
          <w:rFonts w:cs="Arial"/>
        </w:rPr>
        <w:t>Your statements should conclude with thoughts similar to those in the parenthesis:</w:t>
      </w:r>
    </w:p>
    <w:p w14:paraId="3B246968" w14:textId="77777777" w:rsidR="003939E1" w:rsidRDefault="00637B84" w:rsidP="00637B84">
      <w:pPr>
        <w:ind w:left="720"/>
        <w:rPr>
          <w:rFonts w:cs="Arial"/>
        </w:rPr>
      </w:pPr>
      <w:r w:rsidRPr="002A0ADE">
        <w:rPr>
          <w:rFonts w:cs="Arial"/>
        </w:rPr>
        <w:t>(Now I see Lord there was a new chance. Now I see it was only a temporary setback. Yes Lord, it was only stumbling for the moment.)</w:t>
      </w:r>
    </w:p>
    <w:p w14:paraId="7EEC9152" w14:textId="77777777" w:rsidR="00637B84" w:rsidRPr="002A0ADE" w:rsidRDefault="00637B84" w:rsidP="00637B84">
      <w:pPr>
        <w:ind w:left="720"/>
        <w:rPr>
          <w:rFonts w:cs="Arial"/>
          <w:lang w:val="en-GB"/>
        </w:rPr>
      </w:pPr>
      <w:r w:rsidRPr="002A0ADE">
        <w:rPr>
          <w:rFonts w:cs="Arial"/>
        </w:rPr>
        <w:t>(I had a hope. I had a plan</w:t>
      </w:r>
      <w:r w:rsidRPr="002A0ADE">
        <w:rPr>
          <w:rFonts w:cs="Arial"/>
          <w:i/>
        </w:rPr>
        <w:t xml:space="preserve">, </w:t>
      </w:r>
      <w:r w:rsidRPr="002A0ADE">
        <w:rPr>
          <w:rFonts w:cs="Arial"/>
        </w:rPr>
        <w:t>and it did not work out. I experienced failure. And what happened? My adrenaline went all the way down to my toes. I was ready to throw up my arms, and say, „It is no use!</w:t>
      </w:r>
      <w:r w:rsidRPr="002A0ADE">
        <w:rPr>
          <w:rFonts w:cs="Arial"/>
          <w:i/>
        </w:rPr>
        <w:t xml:space="preserve"> </w:t>
      </w:r>
      <w:r w:rsidRPr="002A0ADE">
        <w:rPr>
          <w:rFonts w:cs="Arial"/>
        </w:rPr>
        <w:t xml:space="preserve">I cannot do it anyway.” Then you came and brought me out of the miry pit. Hallelujah </w:t>
      </w:r>
      <w:r w:rsidRPr="002A0ADE">
        <w:rPr>
          <w:rFonts w:cs="Arial"/>
          <w:lang w:val="en-GB"/>
        </w:rPr>
        <w:t>Lord, in You I trust.)</w:t>
      </w:r>
    </w:p>
    <w:p w14:paraId="548FEF1F" w14:textId="77777777" w:rsidR="003939E1" w:rsidRDefault="00637B84" w:rsidP="00637B84">
      <w:pPr>
        <w:ind w:left="360"/>
        <w:rPr>
          <w:rFonts w:cs="Arial"/>
        </w:rPr>
      </w:pPr>
      <w:r w:rsidRPr="002A0ADE">
        <w:rPr>
          <w:rFonts w:cs="Arial"/>
          <w:i/>
          <w:u w:val="single"/>
        </w:rPr>
        <w:t>Trusting God for the future</w:t>
      </w:r>
      <w:r w:rsidRPr="002A0ADE">
        <w:rPr>
          <w:rFonts w:cs="Arial"/>
        </w:rPr>
        <w:t>:</w:t>
      </w:r>
    </w:p>
    <w:p w14:paraId="30D56DAD" w14:textId="77777777" w:rsidR="00637B84" w:rsidRPr="002A0ADE" w:rsidRDefault="00637B84" w:rsidP="00637B84">
      <w:pPr>
        <w:ind w:left="360"/>
        <w:rPr>
          <w:rFonts w:cs="Arial"/>
        </w:rPr>
      </w:pPr>
      <w:r w:rsidRPr="002A0ADE">
        <w:rPr>
          <w:rFonts w:cs="Arial"/>
        </w:rPr>
        <w:t>Now write your own prayers that you can cry out with now and in the future based on your confidence that God can take the worst mistake and bring something spiritually beautiful into your life.</w:t>
      </w:r>
    </w:p>
    <w:p w14:paraId="06DD5187" w14:textId="77777777" w:rsidR="00637B84" w:rsidRPr="002A0ADE" w:rsidRDefault="00637B84" w:rsidP="00637B84">
      <w:pPr>
        <w:ind w:left="720"/>
        <w:rPr>
          <w:rFonts w:cs="Arial"/>
        </w:rPr>
      </w:pPr>
      <w:r w:rsidRPr="002A0ADE">
        <w:rPr>
          <w:rFonts w:cs="Arial"/>
        </w:rPr>
        <w:t>(Yes, it was scary when I stumbled; and it will be scary again, but now I have hope. Yes, it may hurt a little bit when I fall again, but now I see a bigger picture. True, for a while I may limp. But I am going on Jesus with you. That is where the success is: in going on with you Jesus.)</w:t>
      </w:r>
    </w:p>
    <w:p w14:paraId="738D6D0D" w14:textId="77777777" w:rsidR="003939E1" w:rsidRDefault="00637B84" w:rsidP="00637B84">
      <w:pPr>
        <w:ind w:left="720"/>
        <w:rPr>
          <w:rFonts w:cs="Arial"/>
        </w:rPr>
      </w:pPr>
      <w:r w:rsidRPr="002A0ADE">
        <w:rPr>
          <w:rFonts w:cs="Arial"/>
        </w:rPr>
        <w:t>(Proverbs tells me that the difference between a righteous man and an ungodly man is that they both fall down many times, but the righteous always gets up again. Lord Jesus that is my prayer</w:t>
      </w:r>
      <w:r w:rsidR="003939E1">
        <w:rPr>
          <w:rFonts w:cs="Arial"/>
        </w:rPr>
        <w:t xml:space="preserve"> — </w:t>
      </w:r>
      <w:r w:rsidRPr="002A0ADE">
        <w:rPr>
          <w:rFonts w:cs="Arial"/>
        </w:rPr>
        <w:t>“Lift me up</w:t>
      </w:r>
      <w:r w:rsidR="003939E1">
        <w:rPr>
          <w:rFonts w:cs="Arial"/>
        </w:rPr>
        <w:t xml:space="preserve"> — </w:t>
      </w:r>
      <w:r w:rsidRPr="002A0ADE">
        <w:rPr>
          <w:rFonts w:cs="Arial"/>
        </w:rPr>
        <w:t>again</w:t>
      </w:r>
      <w:r w:rsidR="003939E1">
        <w:rPr>
          <w:rFonts w:cs="Arial"/>
        </w:rPr>
        <w:t xml:space="preserve"> — </w:t>
      </w:r>
      <w:r w:rsidRPr="002A0ADE">
        <w:rPr>
          <w:rFonts w:cs="Arial"/>
        </w:rPr>
        <w:t>and again. I am trusting You.”)</w:t>
      </w:r>
    </w:p>
    <w:p w14:paraId="139D70BB" w14:textId="77777777" w:rsidR="00637B84" w:rsidRPr="002A0ADE" w:rsidRDefault="00637B84" w:rsidP="00637B84">
      <w:pPr>
        <w:ind w:left="720"/>
        <w:rPr>
          <w:rFonts w:cs="Arial"/>
        </w:rPr>
      </w:pPr>
      <w:r w:rsidRPr="002A0ADE">
        <w:rPr>
          <w:rFonts w:cs="Arial"/>
        </w:rPr>
        <w:t>(I want to cry out with Paul “In this weakness, I am made successful.”)</w:t>
      </w:r>
    </w:p>
    <w:p w14:paraId="19FA63B8" w14:textId="77777777" w:rsidR="00637B84" w:rsidRPr="002A0ADE" w:rsidRDefault="00637B84" w:rsidP="00637B84">
      <w:pPr>
        <w:ind w:left="720"/>
        <w:rPr>
          <w:rFonts w:cs="Arial"/>
        </w:rPr>
      </w:pPr>
      <w:r w:rsidRPr="002A0ADE">
        <w:rPr>
          <w:rFonts w:cs="Arial"/>
        </w:rPr>
        <w:t>(So Lord, now I see my responsibility as a leader to turn failures into stepping stones.)</w:t>
      </w:r>
    </w:p>
    <w:p w14:paraId="35D03CA5" w14:textId="77777777" w:rsidR="005F14CC" w:rsidRPr="002A0ADE" w:rsidRDefault="00637B84" w:rsidP="006052C7">
      <w:pPr>
        <w:ind w:left="720"/>
        <w:rPr>
          <w:rFonts w:cs="Arial"/>
        </w:rPr>
      </w:pPr>
      <w:r w:rsidRPr="002A0ADE">
        <w:rPr>
          <w:rFonts w:cs="Arial"/>
        </w:rPr>
        <w:t>(Thank you Jesus</w:t>
      </w:r>
      <w:r w:rsidR="003939E1">
        <w:rPr>
          <w:rFonts w:cs="Arial"/>
        </w:rPr>
        <w:t xml:space="preserve"> — </w:t>
      </w:r>
      <w:r w:rsidRPr="002A0ADE">
        <w:rPr>
          <w:rFonts w:cs="Arial"/>
        </w:rPr>
        <w:t xml:space="preserve">Failure </w:t>
      </w:r>
      <w:r w:rsidRPr="002A0ADE">
        <w:rPr>
          <w:rFonts w:cs="Arial"/>
          <w:b/>
        </w:rPr>
        <w:t>can</w:t>
      </w:r>
      <w:r w:rsidRPr="002A0ADE">
        <w:rPr>
          <w:rFonts w:cs="Arial"/>
        </w:rPr>
        <w:t xml:space="preserve"> succeed. That’s the beautiful thing. That’s the encouragement.</w:t>
      </w:r>
      <w:r w:rsidR="003939E1">
        <w:rPr>
          <w:rFonts w:cs="Arial"/>
        </w:rPr>
        <w:t xml:space="preserve"> </w:t>
      </w:r>
      <w:r w:rsidRPr="002A0ADE">
        <w:rPr>
          <w:rFonts w:cs="Arial"/>
        </w:rPr>
        <w:t>And Lord that is the hope that I have, You</w:t>
      </w:r>
      <w:r w:rsidR="003939E1">
        <w:rPr>
          <w:rFonts w:cs="Arial"/>
        </w:rPr>
        <w:t xml:space="preserve"> — </w:t>
      </w:r>
      <w:r w:rsidRPr="002A0ADE">
        <w:rPr>
          <w:rFonts w:cs="Arial"/>
        </w:rPr>
        <w:t>the Lord Jesus.</w:t>
      </w:r>
      <w:r w:rsidR="003939E1">
        <w:rPr>
          <w:rFonts w:cs="Arial"/>
        </w:rPr>
        <w:t xml:space="preserve"> </w:t>
      </w:r>
      <w:r w:rsidRPr="002A0ADE">
        <w:rPr>
          <w:rFonts w:cs="Arial"/>
        </w:rPr>
        <w:t>Amen, hallelujah!)</w:t>
      </w:r>
    </w:p>
    <w:sectPr w:rsidR="005F14CC" w:rsidRPr="002A0ADE" w:rsidSect="003939E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1793" w14:textId="77777777" w:rsidR="00C57BD2" w:rsidRDefault="00C57BD2">
      <w:r>
        <w:separator/>
      </w:r>
    </w:p>
  </w:endnote>
  <w:endnote w:type="continuationSeparator" w:id="0">
    <w:p w14:paraId="26B835F6" w14:textId="77777777" w:rsidR="00C57BD2" w:rsidRDefault="00C5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A54F" w14:textId="04AFB20B" w:rsidR="00B46FD3" w:rsidRDefault="00AA30EA" w:rsidP="006052C7">
    <w:pPr>
      <w:pStyle w:val="a3"/>
    </w:pPr>
    <w:r w:rsidRPr="00AA30EA">
      <w:t>MP</w:t>
    </w:r>
    <w:r>
      <w:t>6</w:t>
    </w:r>
    <w:r w:rsidRPr="00AA30EA">
      <w:t>-6SM</w:t>
    </w:r>
    <w:r w:rsidR="00B46FD3">
      <w:tab/>
    </w:r>
    <w:r w:rsidRPr="00AA30EA">
      <w:t>© NLC</w:t>
    </w:r>
    <w:r w:rsidR="00B46FD3">
      <w:tab/>
    </w:r>
    <w:r w:rsidR="00B46FD3">
      <w:fldChar w:fldCharType="begin"/>
    </w:r>
    <w:r w:rsidR="00B46FD3">
      <w:instrText xml:space="preserve"> PAGE </w:instrText>
    </w:r>
    <w:r w:rsidR="00B46FD3">
      <w:fldChar w:fldCharType="separate"/>
    </w:r>
    <w:r w:rsidR="0035232B">
      <w:rPr>
        <w:noProof/>
      </w:rPr>
      <w:t>1</w:t>
    </w:r>
    <w:r w:rsidR="00B46F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7EA2" w14:textId="77777777" w:rsidR="00C57BD2" w:rsidRDefault="00C57BD2">
      <w:r>
        <w:separator/>
      </w:r>
    </w:p>
  </w:footnote>
  <w:footnote w:type="continuationSeparator" w:id="0">
    <w:p w14:paraId="62492350" w14:textId="77777777" w:rsidR="00C57BD2" w:rsidRDefault="00C57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5E1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FA82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25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6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C8A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CA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85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587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2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A3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C778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hint="default"/>
      </w:rPr>
    </w:lvl>
    <w:lvl w:ilvl="1" w:tplc="303E1C14">
      <w:start w:val="1"/>
      <w:numFmt w:val="lowerLetter"/>
      <w:lvlText w:val="%2)"/>
      <w:lvlJc w:val="left"/>
      <w:pPr>
        <w:tabs>
          <w:tab w:val="num" w:pos="851"/>
        </w:tabs>
        <w:ind w:left="851" w:hanging="494"/>
      </w:pPr>
      <w:rPr>
        <w:rFonts w:hint="default"/>
      </w:rPr>
    </w:lvl>
    <w:lvl w:ilvl="2" w:tplc="709EF5FA">
      <w:start w:val="1"/>
      <w:numFmt w:val="lowerRoman"/>
      <w:lvlText w:val="%3."/>
      <w:lvlJc w:val="right"/>
      <w:pPr>
        <w:tabs>
          <w:tab w:val="num" w:pos="2160"/>
        </w:tabs>
        <w:ind w:left="2160" w:hanging="180"/>
      </w:pPr>
    </w:lvl>
    <w:lvl w:ilvl="3" w:tplc="3E1E83BC">
      <w:start w:val="1"/>
      <w:numFmt w:val="lowerLetter"/>
      <w:lvlText w:val="%4)"/>
      <w:lvlJc w:val="left"/>
      <w:pPr>
        <w:tabs>
          <w:tab w:val="num" w:pos="2880"/>
        </w:tabs>
        <w:ind w:left="2880" w:hanging="360"/>
      </w:pPr>
      <w:rPr>
        <w:rFonts w:hint="default"/>
      </w:rPr>
    </w:lvl>
    <w:lvl w:ilvl="4" w:tplc="2BBAFEA4" w:tentative="1">
      <w:start w:val="1"/>
      <w:numFmt w:val="lowerLetter"/>
      <w:lvlText w:val="%5."/>
      <w:lvlJc w:val="left"/>
      <w:pPr>
        <w:tabs>
          <w:tab w:val="num" w:pos="3600"/>
        </w:tabs>
        <w:ind w:left="3600" w:hanging="360"/>
      </w:pPr>
    </w:lvl>
    <w:lvl w:ilvl="5" w:tplc="6CA8EF7E" w:tentative="1">
      <w:start w:val="1"/>
      <w:numFmt w:val="lowerRoman"/>
      <w:lvlText w:val="%6."/>
      <w:lvlJc w:val="right"/>
      <w:pPr>
        <w:tabs>
          <w:tab w:val="num" w:pos="4320"/>
        </w:tabs>
        <w:ind w:left="4320" w:hanging="180"/>
      </w:pPr>
    </w:lvl>
    <w:lvl w:ilvl="6" w:tplc="665EB9E8" w:tentative="1">
      <w:start w:val="1"/>
      <w:numFmt w:val="decimal"/>
      <w:lvlText w:val="%7."/>
      <w:lvlJc w:val="left"/>
      <w:pPr>
        <w:tabs>
          <w:tab w:val="num" w:pos="5040"/>
        </w:tabs>
        <w:ind w:left="5040" w:hanging="360"/>
      </w:pPr>
    </w:lvl>
    <w:lvl w:ilvl="7" w:tplc="91781D94" w:tentative="1">
      <w:start w:val="1"/>
      <w:numFmt w:val="lowerLetter"/>
      <w:lvlText w:val="%8."/>
      <w:lvlJc w:val="left"/>
      <w:pPr>
        <w:tabs>
          <w:tab w:val="num" w:pos="5760"/>
        </w:tabs>
        <w:ind w:left="5760" w:hanging="360"/>
      </w:pPr>
    </w:lvl>
    <w:lvl w:ilvl="8" w:tplc="0F8CCDE0" w:tentative="1">
      <w:start w:val="1"/>
      <w:numFmt w:val="lowerRoman"/>
      <w:lvlText w:val="%9."/>
      <w:lvlJc w:val="right"/>
      <w:pPr>
        <w:tabs>
          <w:tab w:val="num" w:pos="6480"/>
        </w:tabs>
        <w:ind w:left="6480" w:hanging="180"/>
      </w:pPr>
    </w:lvl>
  </w:abstractNum>
  <w:abstractNum w:abstractNumId="12"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3CC0FCF"/>
    <w:multiLevelType w:val="hybridMultilevel"/>
    <w:tmpl w:val="68D29A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5" w15:restartNumberingAfterBreak="0">
    <w:nsid w:val="3B5E33E1"/>
    <w:multiLevelType w:val="hybridMultilevel"/>
    <w:tmpl w:val="2F6CC75E"/>
    <w:lvl w:ilvl="0" w:tplc="78524F22">
      <w:start w:val="1"/>
      <w:numFmt w:val="bullet"/>
      <w:lvlText w:val=""/>
      <w:lvlJc w:val="left"/>
      <w:pPr>
        <w:tabs>
          <w:tab w:val="num" w:pos="360"/>
        </w:tabs>
        <w:ind w:left="360" w:hanging="360"/>
      </w:pPr>
      <w:rPr>
        <w:rFonts w:ascii="Wingdings 3" w:hAnsi="Wingdings 3"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hint="default"/>
      </w:rPr>
    </w:lvl>
    <w:lvl w:ilvl="1" w:tplc="B7E0A904" w:tentative="1">
      <w:start w:val="1"/>
      <w:numFmt w:val="lowerLetter"/>
      <w:lvlText w:val="%2."/>
      <w:lvlJc w:val="left"/>
      <w:pPr>
        <w:tabs>
          <w:tab w:val="num" w:pos="1440"/>
        </w:tabs>
        <w:ind w:left="1440" w:hanging="360"/>
      </w:pPr>
    </w:lvl>
    <w:lvl w:ilvl="2" w:tplc="8F6455D4" w:tentative="1">
      <w:start w:val="1"/>
      <w:numFmt w:val="lowerRoman"/>
      <w:lvlText w:val="%3."/>
      <w:lvlJc w:val="right"/>
      <w:pPr>
        <w:tabs>
          <w:tab w:val="num" w:pos="2160"/>
        </w:tabs>
        <w:ind w:left="2160" w:hanging="180"/>
      </w:pPr>
    </w:lvl>
    <w:lvl w:ilvl="3" w:tplc="15C6981C" w:tentative="1">
      <w:start w:val="1"/>
      <w:numFmt w:val="decimal"/>
      <w:lvlText w:val="%4."/>
      <w:lvlJc w:val="left"/>
      <w:pPr>
        <w:tabs>
          <w:tab w:val="num" w:pos="2880"/>
        </w:tabs>
        <w:ind w:left="2880" w:hanging="360"/>
      </w:pPr>
    </w:lvl>
    <w:lvl w:ilvl="4" w:tplc="0D12D5CE" w:tentative="1">
      <w:start w:val="1"/>
      <w:numFmt w:val="lowerLetter"/>
      <w:lvlText w:val="%5."/>
      <w:lvlJc w:val="left"/>
      <w:pPr>
        <w:tabs>
          <w:tab w:val="num" w:pos="3600"/>
        </w:tabs>
        <w:ind w:left="3600" w:hanging="360"/>
      </w:pPr>
    </w:lvl>
    <w:lvl w:ilvl="5" w:tplc="CA98BE44" w:tentative="1">
      <w:start w:val="1"/>
      <w:numFmt w:val="lowerRoman"/>
      <w:lvlText w:val="%6."/>
      <w:lvlJc w:val="right"/>
      <w:pPr>
        <w:tabs>
          <w:tab w:val="num" w:pos="4320"/>
        </w:tabs>
        <w:ind w:left="4320" w:hanging="180"/>
      </w:pPr>
    </w:lvl>
    <w:lvl w:ilvl="6" w:tplc="CA301592" w:tentative="1">
      <w:start w:val="1"/>
      <w:numFmt w:val="decimal"/>
      <w:lvlText w:val="%7."/>
      <w:lvlJc w:val="left"/>
      <w:pPr>
        <w:tabs>
          <w:tab w:val="num" w:pos="5040"/>
        </w:tabs>
        <w:ind w:left="5040" w:hanging="360"/>
      </w:pPr>
    </w:lvl>
    <w:lvl w:ilvl="7" w:tplc="C7E64EB8" w:tentative="1">
      <w:start w:val="1"/>
      <w:numFmt w:val="lowerLetter"/>
      <w:lvlText w:val="%8."/>
      <w:lvlJc w:val="left"/>
      <w:pPr>
        <w:tabs>
          <w:tab w:val="num" w:pos="5760"/>
        </w:tabs>
        <w:ind w:left="5760" w:hanging="360"/>
      </w:pPr>
    </w:lvl>
    <w:lvl w:ilvl="8" w:tplc="7C7AD2DE" w:tentative="1">
      <w:start w:val="1"/>
      <w:numFmt w:val="lowerRoman"/>
      <w:lvlText w:val="%9."/>
      <w:lvlJc w:val="right"/>
      <w:pPr>
        <w:tabs>
          <w:tab w:val="num" w:pos="6480"/>
        </w:tabs>
        <w:ind w:left="6480" w:hanging="180"/>
      </w:pPr>
    </w:lvl>
  </w:abstractNum>
  <w:abstractNum w:abstractNumId="17" w15:restartNumberingAfterBreak="0">
    <w:nsid w:val="79737EBF"/>
    <w:multiLevelType w:val="hybridMultilevel"/>
    <w:tmpl w:val="962CBCB8"/>
    <w:lvl w:ilvl="0" w:tplc="0D9EC1AA">
      <w:start w:val="1"/>
      <w:numFmt w:val="upperRoman"/>
      <w:lvlText w:val="%1."/>
      <w:lvlJc w:val="left"/>
      <w:pPr>
        <w:tabs>
          <w:tab w:val="num" w:pos="72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7751387">
    <w:abstractNumId w:val="16"/>
  </w:num>
  <w:num w:numId="2" w16cid:durableId="918976336">
    <w:abstractNumId w:val="11"/>
  </w:num>
  <w:num w:numId="3" w16cid:durableId="1824928469">
    <w:abstractNumId w:val="11"/>
  </w:num>
  <w:num w:numId="4" w16cid:durableId="1879125683">
    <w:abstractNumId w:val="9"/>
  </w:num>
  <w:num w:numId="5" w16cid:durableId="1784230234">
    <w:abstractNumId w:val="7"/>
  </w:num>
  <w:num w:numId="6" w16cid:durableId="395206682">
    <w:abstractNumId w:val="6"/>
  </w:num>
  <w:num w:numId="7" w16cid:durableId="247930479">
    <w:abstractNumId w:val="5"/>
  </w:num>
  <w:num w:numId="8" w16cid:durableId="554583042">
    <w:abstractNumId w:val="4"/>
  </w:num>
  <w:num w:numId="9" w16cid:durableId="606735579">
    <w:abstractNumId w:val="8"/>
  </w:num>
  <w:num w:numId="10" w16cid:durableId="1028216655">
    <w:abstractNumId w:val="3"/>
  </w:num>
  <w:num w:numId="11" w16cid:durableId="194196653">
    <w:abstractNumId w:val="2"/>
  </w:num>
  <w:num w:numId="12" w16cid:durableId="594438012">
    <w:abstractNumId w:val="1"/>
  </w:num>
  <w:num w:numId="13" w16cid:durableId="2048137787">
    <w:abstractNumId w:val="0"/>
  </w:num>
  <w:num w:numId="14" w16cid:durableId="182935316">
    <w:abstractNumId w:val="17"/>
  </w:num>
  <w:num w:numId="15" w16cid:durableId="1120295023">
    <w:abstractNumId w:val="14"/>
  </w:num>
  <w:num w:numId="16" w16cid:durableId="1162887273">
    <w:abstractNumId w:val="13"/>
  </w:num>
  <w:num w:numId="17" w16cid:durableId="554972151">
    <w:abstractNumId w:val="15"/>
  </w:num>
  <w:num w:numId="18" w16cid:durableId="46103616">
    <w:abstractNumId w:val="10"/>
  </w:num>
  <w:num w:numId="19" w16cid:durableId="8738820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linkStyle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B9"/>
    <w:rsid w:val="00011D8D"/>
    <w:rsid w:val="000766EA"/>
    <w:rsid w:val="001A4207"/>
    <w:rsid w:val="00251BB9"/>
    <w:rsid w:val="002A0ADE"/>
    <w:rsid w:val="003408E8"/>
    <w:rsid w:val="0035232B"/>
    <w:rsid w:val="003939E1"/>
    <w:rsid w:val="00513241"/>
    <w:rsid w:val="005439FA"/>
    <w:rsid w:val="005D4AE0"/>
    <w:rsid w:val="005F14CC"/>
    <w:rsid w:val="006052C7"/>
    <w:rsid w:val="00637B84"/>
    <w:rsid w:val="00670FCC"/>
    <w:rsid w:val="00682D48"/>
    <w:rsid w:val="00877EB9"/>
    <w:rsid w:val="00AA30EA"/>
    <w:rsid w:val="00AC5A7B"/>
    <w:rsid w:val="00AD0AB7"/>
    <w:rsid w:val="00B46FD3"/>
    <w:rsid w:val="00C54670"/>
    <w:rsid w:val="00C57BD2"/>
    <w:rsid w:val="00E746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F24A8"/>
  <w15:chartTrackingRefBased/>
  <w15:docId w15:val="{83FE9DF8-3BA6-4E1C-99E5-B653EDA8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6052C7"/>
    <w:pPr>
      <w:autoSpaceDE w:val="0"/>
      <w:autoSpaceDN w:val="0"/>
      <w:adjustRightInd w:val="0"/>
      <w:spacing w:after="120"/>
      <w:jc w:val="both"/>
      <w:textAlignment w:val="baseline"/>
    </w:pPr>
    <w:rPr>
      <w:rFonts w:ascii="Arial" w:hAnsi="Arial" w:cs="Century Gothic"/>
      <w:color w:val="000000"/>
      <w:spacing w:val="4"/>
      <w:szCs w:val="24"/>
      <w:lang w:val="ru-RU"/>
    </w:rPr>
  </w:style>
  <w:style w:type="paragraph" w:styleId="1">
    <w:name w:val="heading 1"/>
    <w:basedOn w:val="a"/>
    <w:next w:val="a"/>
    <w:link w:val="10"/>
    <w:qFormat/>
    <w:rsid w:val="003939E1"/>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3939E1"/>
    <w:pPr>
      <w:keepNext/>
      <w:tabs>
        <w:tab w:val="left" w:pos="357"/>
      </w:tabs>
      <w:autoSpaceDE/>
      <w:autoSpaceDN/>
      <w:adjustRightInd/>
      <w:spacing w:before="480" w:after="240"/>
      <w:ind w:left="369" w:hanging="369"/>
      <w:textAlignment w:val="auto"/>
      <w:outlineLvl w:val="1"/>
    </w:pPr>
    <w:rPr>
      <w:rFonts w:cs="Times New Roman"/>
      <w:b/>
      <w:bCs/>
      <w:color w:val="auto"/>
      <w:spacing w:val="0"/>
      <w:sz w:val="24"/>
      <w:szCs w:val="28"/>
      <w:lang w:val="en-US"/>
    </w:rPr>
  </w:style>
  <w:style w:type="paragraph" w:styleId="3">
    <w:name w:val="heading 3"/>
    <w:basedOn w:val="a"/>
    <w:next w:val="a"/>
    <w:qFormat/>
    <w:rsid w:val="002A0ADE"/>
    <w:pPr>
      <w:keepNext/>
      <w:tabs>
        <w:tab w:val="left" w:pos="357"/>
      </w:tabs>
      <w:spacing w:before="360"/>
      <w:ind w:left="357" w:hanging="357"/>
      <w:outlineLvl w:val="2"/>
    </w:pPr>
    <w:rPr>
      <w:b/>
      <w:i/>
      <w:szCs w:val="20"/>
      <w:lang w:eastAsia="ru-RU"/>
    </w:rPr>
  </w:style>
  <w:style w:type="paragraph" w:styleId="4">
    <w:name w:val="heading 4"/>
    <w:basedOn w:val="a"/>
    <w:next w:val="a"/>
    <w:qFormat/>
    <w:rsid w:val="002A0ADE"/>
    <w:pPr>
      <w:keepNext/>
      <w:spacing w:before="240" w:after="0"/>
      <w:ind w:left="714" w:hanging="357"/>
      <w:outlineLvl w:val="3"/>
    </w:pPr>
    <w:rPr>
      <w:i/>
      <w:iCs/>
    </w:rPr>
  </w:style>
  <w:style w:type="paragraph" w:styleId="5">
    <w:name w:val="heading 5"/>
    <w:basedOn w:val="a"/>
    <w:next w:val="a"/>
    <w:semiHidden/>
    <w:qFormat/>
    <w:rsid w:val="002A0ADE"/>
    <w:pPr>
      <w:keepNext/>
      <w:spacing w:after="0"/>
      <w:ind w:left="1077" w:hanging="357"/>
      <w:outlineLvl w:val="4"/>
    </w:pPr>
    <w:rPr>
      <w:iCs/>
      <w:szCs w:val="20"/>
      <w:lang w:eastAsia="ru-RU"/>
    </w:rPr>
  </w:style>
  <w:style w:type="paragraph" w:styleId="6">
    <w:name w:val="heading 6"/>
    <w:basedOn w:val="a"/>
    <w:next w:val="a"/>
    <w:semiHidden/>
    <w:qFormat/>
    <w:rsid w:val="002A0ADE"/>
    <w:pPr>
      <w:keepNext/>
      <w:spacing w:before="120"/>
      <w:ind w:left="1440" w:hanging="363"/>
      <w:outlineLvl w:val="5"/>
    </w:pPr>
    <w:rPr>
      <w:bCs/>
      <w:szCs w:val="20"/>
      <w:lang w:eastAsia="ru-RU"/>
    </w:rPr>
  </w:style>
  <w:style w:type="paragraph" w:styleId="7">
    <w:name w:val="heading 7"/>
    <w:basedOn w:val="a"/>
    <w:next w:val="a"/>
    <w:semiHidden/>
    <w:qFormat/>
    <w:rsid w:val="002A0ADE"/>
    <w:pPr>
      <w:keepNext/>
      <w:spacing w:before="120"/>
      <w:outlineLvl w:val="6"/>
    </w:pPr>
    <w:rPr>
      <w:rFonts w:cs="Arial"/>
      <w:szCs w:val="48"/>
    </w:rPr>
  </w:style>
  <w:style w:type="paragraph" w:styleId="8">
    <w:name w:val="heading 8"/>
    <w:basedOn w:val="a"/>
    <w:next w:val="a"/>
    <w:semiHidden/>
    <w:qFormat/>
    <w:rsid w:val="002A0ADE"/>
    <w:pPr>
      <w:keepNext/>
      <w:spacing w:before="120"/>
      <w:outlineLvl w:val="7"/>
    </w:pPr>
    <w:rPr>
      <w:b/>
      <w:bCs/>
    </w:rPr>
  </w:style>
  <w:style w:type="paragraph" w:styleId="9">
    <w:name w:val="heading 9"/>
    <w:basedOn w:val="a"/>
    <w:next w:val="a"/>
    <w:semiHidden/>
    <w:qFormat/>
    <w:rsid w:val="002A0ADE"/>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Title-">
    <w:name w:val="Chapter Title -"/>
    <w:basedOn w:val="a"/>
    <w:uiPriority w:val="99"/>
    <w:qFormat/>
    <w:rsid w:val="003939E1"/>
    <w:pPr>
      <w:keepNext/>
      <w:pageBreakBefore/>
      <w:suppressAutoHyphens/>
      <w:spacing w:after="284"/>
      <w:jc w:val="center"/>
    </w:pPr>
    <w:rPr>
      <w:b/>
      <w:bCs/>
      <w:caps/>
      <w:spacing w:val="0"/>
      <w:sz w:val="40"/>
      <w:szCs w:val="36"/>
    </w:rPr>
  </w:style>
  <w:style w:type="paragraph" w:styleId="a3">
    <w:name w:val="footer"/>
    <w:basedOn w:val="a"/>
    <w:link w:val="a4"/>
    <w:uiPriority w:val="99"/>
    <w:rsid w:val="006052C7"/>
    <w:pPr>
      <w:tabs>
        <w:tab w:val="center" w:pos="5387"/>
        <w:tab w:val="right" w:pos="10206"/>
      </w:tabs>
      <w:suppressAutoHyphens/>
      <w:autoSpaceDE/>
      <w:autoSpaceDN/>
      <w:adjustRightInd/>
      <w:spacing w:before="120"/>
      <w:contextualSpacing/>
      <w:textAlignment w:val="auto"/>
    </w:pPr>
    <w:rPr>
      <w:rFonts w:cs="Times New Roman"/>
      <w:color w:val="auto"/>
      <w:lang w:val="en-US"/>
    </w:rPr>
  </w:style>
  <w:style w:type="paragraph" w:customStyle="1" w:styleId="Indent1">
    <w:name w:val="Indent 1"/>
    <w:basedOn w:val="a"/>
    <w:qFormat/>
    <w:rsid w:val="003939E1"/>
    <w:pPr>
      <w:ind w:left="369"/>
    </w:pPr>
  </w:style>
  <w:style w:type="paragraph" w:customStyle="1" w:styleId="lecture">
    <w:name w:val="lecture"/>
    <w:basedOn w:val="a"/>
    <w:rsid w:val="003939E1"/>
    <w:pPr>
      <w:overflowPunct w:val="0"/>
      <w:autoSpaceDE/>
      <w:adjustRightInd/>
      <w:spacing w:after="283" w:line="288" w:lineRule="auto"/>
      <w:jc w:val="center"/>
      <w:textAlignment w:val="center"/>
    </w:pPr>
    <w:rPr>
      <w:i/>
      <w:iCs/>
      <w:spacing w:val="0"/>
      <w:kern w:val="3"/>
      <w:sz w:val="36"/>
      <w:szCs w:val="36"/>
      <w:lang w:val="en-US" w:eastAsia="zh-CN"/>
    </w:rPr>
  </w:style>
  <w:style w:type="character" w:customStyle="1" w:styleId="20">
    <w:name w:val="Заголовок 2 Знак"/>
    <w:link w:val="2"/>
    <w:qFormat/>
    <w:rsid w:val="003939E1"/>
    <w:rPr>
      <w:rFonts w:ascii="Arial" w:hAnsi="Arial"/>
      <w:b/>
      <w:bCs/>
      <w:sz w:val="24"/>
      <w:szCs w:val="28"/>
      <w:lang w:val="en-US" w:eastAsia="en-US"/>
    </w:rPr>
  </w:style>
  <w:style w:type="character" w:customStyle="1" w:styleId="a4">
    <w:name w:val="Нижній колонтитул Знак"/>
    <w:link w:val="a3"/>
    <w:uiPriority w:val="99"/>
    <w:qFormat/>
    <w:rsid w:val="006052C7"/>
    <w:rPr>
      <w:rFonts w:ascii="Arial" w:hAnsi="Arial"/>
      <w:spacing w:val="4"/>
      <w:szCs w:val="24"/>
      <w:lang w:val="en-US" w:eastAsia="en-US"/>
    </w:rPr>
  </w:style>
  <w:style w:type="character" w:customStyle="1" w:styleId="10">
    <w:name w:val="Заголовок 1 Знак"/>
    <w:link w:val="1"/>
    <w:qFormat/>
    <w:rsid w:val="003939E1"/>
    <w:rPr>
      <w:rFonts w:ascii="Arial" w:eastAsia="Times New Roman" w:hAnsi="Arial" w:cs="Century Gothic"/>
      <w:b/>
      <w:bCs/>
      <w:caps/>
      <w:color w:val="000000"/>
      <w:sz w:val="32"/>
      <w:szCs w:val="36"/>
      <w:lang w:val="ru-RU" w:eastAsia="en-US"/>
    </w:rPr>
  </w:style>
  <w:style w:type="paragraph" w:styleId="a5">
    <w:name w:val="header"/>
    <w:basedOn w:val="a"/>
    <w:link w:val="a6"/>
    <w:semiHidden/>
    <w:rsid w:val="00AA30EA"/>
    <w:pPr>
      <w:tabs>
        <w:tab w:val="center" w:pos="4680"/>
        <w:tab w:val="right" w:pos="9360"/>
      </w:tabs>
    </w:pPr>
  </w:style>
  <w:style w:type="character" w:customStyle="1" w:styleId="a6">
    <w:name w:val="Верхній колонтитул Знак"/>
    <w:basedOn w:val="a0"/>
    <w:link w:val="a5"/>
    <w:semiHidden/>
    <w:rsid w:val="00AA30EA"/>
    <w:rPr>
      <w:rFonts w:ascii="Arial" w:hAnsi="Arial" w:cs="Century Gothic"/>
      <w:color w:val="000000"/>
      <w:spacing w:val="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ppData\Roaming\Microsoft\Templates\1%20Global%20Lectures.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Global Lectures.dotx</Template>
  <TotalTime>0</TotalTime>
  <Pages>1</Pages>
  <Words>1269</Words>
  <Characters>724</Characters>
  <Application>Microsoft Office Word</Application>
  <DocSecurity>0</DocSecurity>
  <Lines>6</Lines>
  <Paragraphs>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INTRODUCING CHURCH-BASED LEADERSHIP TRAINING </vt:lpstr>
      <vt:lpstr>INTRODUCING CHURCH-BASED LEADERSHIP TRAINING </vt:lpstr>
      <vt:lpstr>INTRODUCING CHURCH-BASED LEADERSHIP TRAINING </vt:lpstr>
    </vt:vector>
  </TitlesOfParts>
  <Company>BEE Europe</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CHURCH-BASED LEADERSHIP TRAINING</dc:title>
  <dc:subject/>
  <dc:creator>Samuel Bible</dc:creator>
  <cp:keywords/>
  <dc:description/>
  <cp:lastModifiedBy>Олена Д.</cp:lastModifiedBy>
  <cp:revision>2</cp:revision>
  <cp:lastPrinted>1899-12-31T22:00:00Z</cp:lastPrinted>
  <dcterms:created xsi:type="dcterms:W3CDTF">2022-08-01T11:39:00Z</dcterms:created>
  <dcterms:modified xsi:type="dcterms:W3CDTF">2022-08-01T11:39:00Z</dcterms:modified>
  <cp:category>01 BEE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